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sz w:val="30"/>
        </w:rPr>
      </w:pPr>
      <w:r>
        <w:rPr/>
        <w:pict>
          <v:shape style="position:absolute;margin-left:24.5pt;margin-top:24.75pt;width:793.15pt;height:546.550pt;mso-position-horizontal-relative:page;mso-position-vertical-relative:page;z-index:-15774208" coordorigin="490,495" coordsize="15863,10931" path="m495,500l495,11406m16343,500l16343,11406m16353,500l16353,11426m490,495l16348,495m490,11411l16348,11411m500,11421l16348,11421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9"/>
        </w:rPr>
      </w:pPr>
    </w:p>
    <w:p>
      <w:pPr>
        <w:spacing w:before="0"/>
        <w:ind w:left="535" w:right="311" w:firstLine="0"/>
        <w:jc w:val="center"/>
        <w:rPr>
          <w:sz w:val="28"/>
        </w:rPr>
      </w:pPr>
      <w:r>
        <w:rPr>
          <w:sz w:val="28"/>
        </w:rPr>
        <w:t>Уважаемые</w:t>
      </w:r>
      <w:r>
        <w:rPr>
          <w:spacing w:val="-5"/>
          <w:sz w:val="28"/>
        </w:rPr>
        <w:t> </w:t>
      </w:r>
      <w:r>
        <w:rPr>
          <w:sz w:val="28"/>
        </w:rPr>
        <w:t>граждане!</w:t>
      </w:r>
    </w:p>
    <w:p>
      <w:pPr>
        <w:pStyle w:val="BodyText"/>
        <w:rPr>
          <w:sz w:val="28"/>
        </w:rPr>
      </w:pPr>
    </w:p>
    <w:p>
      <w:pPr>
        <w:spacing w:before="0"/>
        <w:ind w:left="264" w:right="38" w:hanging="1"/>
        <w:jc w:val="center"/>
        <w:rPr>
          <w:sz w:val="28"/>
        </w:rPr>
      </w:pPr>
      <w:r>
        <w:rPr>
          <w:sz w:val="28"/>
        </w:rPr>
        <w:t>Прокуратура Российской Федерации всегда стоит на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-2"/>
          <w:sz w:val="28"/>
        </w:rPr>
        <w:t> </w:t>
      </w:r>
      <w:r>
        <w:rPr>
          <w:sz w:val="28"/>
        </w:rPr>
        <w:t>Ваших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охраняемых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интересов.</w:t>
      </w:r>
    </w:p>
    <w:p>
      <w:pPr>
        <w:spacing w:before="0"/>
        <w:ind w:left="537" w:right="311" w:firstLine="0"/>
        <w:jc w:val="center"/>
        <w:rPr>
          <w:sz w:val="28"/>
        </w:rPr>
      </w:pPr>
      <w:r>
        <w:rPr>
          <w:sz w:val="28"/>
        </w:rPr>
        <w:t>Если Вы считаете, что Ваши права нарушены,</w:t>
      </w:r>
      <w:r>
        <w:rPr>
          <w:spacing w:val="1"/>
          <w:sz w:val="28"/>
        </w:rPr>
        <w:t> </w:t>
      </w:r>
      <w:r>
        <w:rPr>
          <w:sz w:val="28"/>
        </w:rPr>
        <w:t>прокуратура</w:t>
      </w:r>
      <w:r>
        <w:rPr>
          <w:spacing w:val="-6"/>
          <w:sz w:val="28"/>
        </w:rPr>
        <w:t> </w:t>
      </w:r>
      <w:r>
        <w:rPr>
          <w:sz w:val="28"/>
        </w:rPr>
        <w:t>окажет</w:t>
      </w:r>
      <w:r>
        <w:rPr>
          <w:spacing w:val="-5"/>
          <w:sz w:val="28"/>
        </w:rPr>
        <w:t> </w:t>
      </w:r>
      <w:r>
        <w:rPr>
          <w:sz w:val="28"/>
        </w:rPr>
        <w:t>Вам</w:t>
      </w:r>
      <w:r>
        <w:rPr>
          <w:spacing w:val="-4"/>
          <w:sz w:val="28"/>
        </w:rPr>
        <w:t> </w:t>
      </w:r>
      <w:r>
        <w:rPr>
          <w:sz w:val="28"/>
        </w:rPr>
        <w:t>необходимую</w:t>
      </w:r>
      <w:r>
        <w:rPr>
          <w:spacing w:val="-5"/>
          <w:sz w:val="28"/>
        </w:rPr>
        <w:t> </w:t>
      </w:r>
      <w:r>
        <w:rPr>
          <w:sz w:val="28"/>
        </w:rPr>
        <w:t>помощь.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spacing w:before="0"/>
        <w:ind w:left="617" w:right="109" w:firstLine="0"/>
        <w:jc w:val="center"/>
        <w:rPr>
          <w:sz w:val="28"/>
        </w:rPr>
      </w:pPr>
      <w:r>
        <w:rPr>
          <w:sz w:val="28"/>
        </w:rPr>
        <w:t>Прокуратура</w:t>
      </w:r>
      <w:r>
        <w:rPr>
          <w:spacing w:val="-7"/>
          <w:sz w:val="28"/>
        </w:rPr>
        <w:t> </w:t>
      </w:r>
      <w:r>
        <w:rPr>
          <w:sz w:val="28"/>
        </w:rPr>
        <w:t>Иркутской</w:t>
      </w:r>
      <w:r>
        <w:rPr>
          <w:spacing w:val="-5"/>
          <w:sz w:val="28"/>
        </w:rPr>
        <w:t> </w:t>
      </w:r>
      <w:r>
        <w:rPr>
          <w:sz w:val="28"/>
        </w:rPr>
        <w:t>области,</w:t>
      </w:r>
      <w:r>
        <w:rPr>
          <w:spacing w:val="-5"/>
          <w:sz w:val="28"/>
        </w:rPr>
        <w:t> </w:t>
      </w:r>
      <w:r>
        <w:rPr>
          <w:sz w:val="28"/>
        </w:rPr>
        <w:t>находится</w:t>
      </w:r>
      <w:r>
        <w:rPr>
          <w:spacing w:val="-6"/>
          <w:sz w:val="28"/>
        </w:rPr>
        <w:t> </w:t>
      </w:r>
      <w:r>
        <w:rPr>
          <w:sz w:val="28"/>
        </w:rPr>
        <w:t>по</w:t>
      </w:r>
    </w:p>
    <w:p>
      <w:pPr>
        <w:spacing w:before="0"/>
        <w:ind w:left="537" w:right="311" w:firstLine="0"/>
        <w:jc w:val="center"/>
        <w:rPr>
          <w:sz w:val="28"/>
        </w:rPr>
      </w:pPr>
      <w:r>
        <w:rPr>
          <w:sz w:val="28"/>
        </w:rPr>
        <w:t>адресу:</w:t>
      </w:r>
    </w:p>
    <w:p>
      <w:pPr>
        <w:spacing w:before="0"/>
        <w:ind w:left="617" w:right="107" w:firstLine="0"/>
        <w:jc w:val="center"/>
        <w:rPr>
          <w:sz w:val="28"/>
        </w:rPr>
      </w:pPr>
      <w:r>
        <w:rPr>
          <w:sz w:val="28"/>
        </w:rPr>
        <w:t>ул.</w:t>
      </w:r>
      <w:r>
        <w:rPr>
          <w:spacing w:val="-2"/>
          <w:sz w:val="28"/>
        </w:rPr>
        <w:t> </w:t>
      </w:r>
      <w:r>
        <w:rPr>
          <w:sz w:val="28"/>
        </w:rPr>
        <w:t>Володарского,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Иркутск</w:t>
      </w:r>
    </w:p>
    <w:p>
      <w:pPr>
        <w:pStyle w:val="Heading1"/>
        <w:spacing w:before="236"/>
        <w:ind w:left="124"/>
      </w:pPr>
      <w:r>
        <w:rPr>
          <w:b w:val="0"/>
        </w:rPr>
        <w:br w:type="column"/>
      </w:r>
      <w:r>
        <w:rPr/>
        <w:t>Прокуратура</w:t>
      </w:r>
      <w:r>
        <w:rPr>
          <w:spacing w:val="-4"/>
        </w:rPr>
        <w:t> </w:t>
      </w:r>
      <w:r>
        <w:rPr/>
        <w:t>Иркутской</w:t>
      </w:r>
      <w:r>
        <w:rPr>
          <w:spacing w:val="-4"/>
        </w:rPr>
        <w:t> </w:t>
      </w:r>
      <w:r>
        <w:rPr/>
        <w:t>области</w:t>
      </w:r>
    </w:p>
    <w:p>
      <w:pPr>
        <w:pStyle w:val="BodyText"/>
        <w:ind w:left="2634"/>
      </w:pPr>
      <w:r>
        <w:rPr/>
        <w:drawing>
          <wp:inline distT="0" distB="0" distL="0" distR="0">
            <wp:extent cx="1233461" cy="12430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61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30"/>
        </w:rPr>
      </w:pPr>
    </w:p>
    <w:p>
      <w:pPr>
        <w:spacing w:before="195"/>
        <w:ind w:left="264" w:right="247" w:firstLine="0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22"/>
        </w:rPr>
        <w:t>О мерах социальной поддержки детей-сирот и детей, оставшихся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без попечения родителей, лиц из числа детей-сирот и детей,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оставшихся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без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попечения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родителей,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Иркутской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области</w:t>
      </w:r>
      <w:r>
        <w:rPr>
          <w:b/>
          <w:sz w:val="32"/>
        </w:rPr>
        <w:t>»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50"/>
        </w:rPr>
      </w:pPr>
    </w:p>
    <w:p>
      <w:pPr>
        <w:pStyle w:val="Heading1"/>
        <w:ind w:left="2957" w:right="3081"/>
      </w:pPr>
      <w:r>
        <w:rPr/>
        <w:t>Иркутск</w:t>
      </w:r>
    </w:p>
    <w:p>
      <w:pPr>
        <w:spacing w:before="0"/>
        <w:ind w:left="122" w:right="247" w:firstLine="0"/>
        <w:jc w:val="center"/>
        <w:rPr>
          <w:b/>
          <w:sz w:val="22"/>
        </w:rPr>
      </w:pPr>
      <w:r>
        <w:rPr>
          <w:b/>
          <w:sz w:val="28"/>
        </w:rPr>
        <w:t>2023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</w:t>
      </w:r>
      <w:r>
        <w:rPr>
          <w:b/>
          <w:sz w:val="22"/>
        </w:rPr>
        <w:t>.</w:t>
      </w:r>
    </w:p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100" w:bottom="280" w:left="1020" w:right="1020"/>
          <w:cols w:num="2" w:equalWidth="0">
            <w:col w:w="6792" w:space="832"/>
            <w:col w:w="7176"/>
          </w:cols>
        </w:sectPr>
      </w:pPr>
    </w:p>
    <w:p>
      <w:pPr>
        <w:pStyle w:val="BodyText"/>
        <w:spacing w:before="68"/>
        <w:ind w:left="114" w:right="38" w:firstLine="284"/>
        <w:jc w:val="both"/>
      </w:pPr>
      <w:r>
        <w:rPr/>
        <w:pict>
          <v:shape style="position:absolute;margin-left:24.5pt;margin-top:24.75pt;width:793.15pt;height:546.550pt;mso-position-horizontal-relative:page;mso-position-vertical-relative:page;z-index:-15773696" coordorigin="490,495" coordsize="15863,10931" path="m495,500l495,11406m16343,500l16343,11406m16353,500l16353,11426m490,495l16348,495m490,11411l16348,11411m500,11421l16348,11421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Федеральным</w:t>
      </w:r>
      <w:r>
        <w:rPr>
          <w:spacing w:val="-12"/>
        </w:rPr>
        <w:t> </w:t>
      </w:r>
      <w:r>
        <w:rPr/>
        <w:t>законом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21.12.1996</w:t>
      </w:r>
      <w:r>
        <w:rPr>
          <w:spacing w:val="-11"/>
        </w:rPr>
        <w:t> </w:t>
      </w:r>
      <w:r>
        <w:rPr/>
        <w:t>№</w:t>
      </w:r>
      <w:r>
        <w:rPr>
          <w:spacing w:val="-12"/>
        </w:rPr>
        <w:t> </w:t>
      </w:r>
      <w:r>
        <w:rPr/>
        <w:t>159-ФЗ</w:t>
      </w:r>
      <w:r>
        <w:rPr>
          <w:spacing w:val="-11"/>
        </w:rPr>
        <w:t> </w:t>
      </w:r>
      <w:r>
        <w:rPr/>
        <w:t>«О</w:t>
      </w:r>
      <w:r>
        <w:rPr>
          <w:spacing w:val="-11"/>
        </w:rPr>
        <w:t> </w:t>
      </w:r>
      <w:r>
        <w:rPr/>
        <w:t>дополнительных</w:t>
      </w:r>
      <w:r>
        <w:rPr>
          <w:spacing w:val="-11"/>
        </w:rPr>
        <w:t> </w:t>
      </w:r>
      <w:r>
        <w:rPr/>
        <w:t>гарантиях</w:t>
      </w:r>
      <w:r>
        <w:rPr>
          <w:spacing w:val="-48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нормативными правовыми актами Иркутской области установлены следующие</w:t>
      </w:r>
      <w:r>
        <w:rPr>
          <w:spacing w:val="1"/>
        </w:rPr>
        <w:t> </w:t>
      </w:r>
      <w:r>
        <w:rPr/>
        <w:t>меры социальной поддержки детей-сирот и детей, оставшихся без 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-1"/>
        </w:rPr>
        <w:t> </w:t>
      </w:r>
      <w:r>
        <w:rPr/>
        <w:t>лиц из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числа.</w:t>
      </w:r>
    </w:p>
    <w:p>
      <w:pPr>
        <w:pStyle w:val="BodyText"/>
        <w:ind w:left="114" w:right="38" w:firstLine="284"/>
        <w:jc w:val="both"/>
      </w:pPr>
      <w:r>
        <w:rPr/>
        <w:t>Дети-сироты и дети, оставшиеся без попечения родителей, лица из числа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-47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подготовительных</w:t>
      </w:r>
      <w:r>
        <w:rPr>
          <w:spacing w:val="1"/>
        </w:rPr>
        <w:t> </w:t>
      </w:r>
      <w:r>
        <w:rPr/>
        <w:t>отделениях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высшего образования за счет бюджетных средств, а также на зачисление 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специалитета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в пределах установленной квоты.</w:t>
      </w:r>
    </w:p>
    <w:p>
      <w:pPr>
        <w:pStyle w:val="BodyText"/>
        <w:ind w:left="114" w:right="38" w:firstLine="284"/>
        <w:jc w:val="both"/>
      </w:pPr>
      <w:r>
        <w:rPr/>
        <w:t>Лица из числа детей-сирот и детей, оставшихся без попечения родителей,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потерявшие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родителя,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-47"/>
        </w:rPr>
        <w:t> </w:t>
      </w:r>
      <w:r>
        <w:rPr/>
        <w:t>среднего</w:t>
      </w:r>
      <w:r>
        <w:rPr>
          <w:spacing w:val="-11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бюджетных</w:t>
      </w:r>
      <w:r>
        <w:rPr>
          <w:spacing w:val="-10"/>
        </w:rPr>
        <w:t> </w:t>
      </w:r>
      <w:r>
        <w:rPr/>
        <w:t>средств,</w:t>
      </w:r>
      <w:r>
        <w:rPr>
          <w:spacing w:val="-11"/>
        </w:rPr>
        <w:t> </w:t>
      </w:r>
      <w:r>
        <w:rPr/>
        <w:t>зачисляются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полное</w:t>
      </w:r>
      <w:r>
        <w:rPr>
          <w:spacing w:val="-48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программам.</w:t>
      </w:r>
    </w:p>
    <w:p>
      <w:pPr>
        <w:pStyle w:val="BodyText"/>
        <w:ind w:left="114" w:right="38" w:firstLine="284"/>
        <w:jc w:val="both"/>
      </w:pPr>
      <w:r>
        <w:rPr/>
        <w:t>Лица, потерявшие в период обучения обоих родителей или единственного</w:t>
      </w:r>
      <w:r>
        <w:rPr>
          <w:spacing w:val="1"/>
        </w:rPr>
        <w:t> </w:t>
      </w:r>
      <w:r>
        <w:rPr/>
        <w:t>родителя,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 по договорам об оказании платных образовательных услуг, имеют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платного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бесплатное.</w:t>
      </w:r>
    </w:p>
    <w:p>
      <w:pPr>
        <w:pStyle w:val="BodyText"/>
        <w:ind w:left="114" w:right="38" w:firstLine="284"/>
        <w:jc w:val="both"/>
      </w:pPr>
      <w:r>
        <w:rPr/>
        <w:t>Дети-сироты и дети, оставшиеся без попечения родителей, лица из числа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-47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квалифицированных рабочих, служащих по очной форме обучения,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однократное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 по профессиям рабочих, должностям служащих по очной форме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(за счёт бюджетных средств)</w:t>
      </w:r>
    </w:p>
    <w:p>
      <w:pPr>
        <w:pStyle w:val="BodyText"/>
        <w:ind w:left="114" w:right="39" w:firstLine="284"/>
        <w:jc w:val="both"/>
      </w:pPr>
      <w:r>
        <w:rPr/>
        <w:t>Все</w:t>
      </w:r>
      <w:r>
        <w:rPr>
          <w:spacing w:val="1"/>
        </w:rPr>
        <w:t> </w:t>
      </w:r>
      <w:r>
        <w:rPr/>
        <w:t>вышеперечисленные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зачисляются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программам.</w:t>
      </w:r>
    </w:p>
    <w:p>
      <w:pPr>
        <w:pStyle w:val="BodyText"/>
        <w:ind w:left="114" w:right="38" w:firstLine="284"/>
        <w:jc w:val="both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академическая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стипендия,</w:t>
      </w:r>
      <w:r>
        <w:rPr>
          <w:spacing w:val="1"/>
        </w:rPr>
        <w:t> </w:t>
      </w:r>
      <w:r>
        <w:rPr/>
        <w:t>ежегодное</w:t>
      </w:r>
      <w:r>
        <w:rPr>
          <w:spacing w:val="-47"/>
        </w:rPr>
        <w:t> </w:t>
      </w:r>
      <w:r>
        <w:rPr/>
        <w:t>пособие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приобретение</w:t>
      </w:r>
      <w:r>
        <w:rPr>
          <w:spacing w:val="-7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литературы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письменных</w:t>
      </w:r>
      <w:r>
        <w:rPr>
          <w:spacing w:val="-6"/>
        </w:rPr>
        <w:t> </w:t>
      </w:r>
      <w:r>
        <w:rPr/>
        <w:t>принадлежностей</w:t>
      </w:r>
      <w:r>
        <w:rPr>
          <w:spacing w:val="-7"/>
        </w:rPr>
        <w:t> </w:t>
      </w:r>
      <w:r>
        <w:rPr/>
        <w:t>в</w:t>
      </w:r>
      <w:r>
        <w:rPr>
          <w:spacing w:val="-47"/>
        </w:rPr>
        <w:t> </w:t>
      </w:r>
      <w:r>
        <w:rPr/>
        <w:t>трехкратном</w:t>
      </w:r>
      <w:r>
        <w:rPr>
          <w:spacing w:val="-2"/>
        </w:rPr>
        <w:t> </w:t>
      </w:r>
      <w:r>
        <w:rPr/>
        <w:t>размере ежемесячной социальной выплаты.</w:t>
      </w:r>
    </w:p>
    <w:p>
      <w:pPr>
        <w:pStyle w:val="BodyText"/>
        <w:ind w:left="114" w:right="38" w:firstLine="284"/>
        <w:jc w:val="both"/>
      </w:pPr>
      <w:r>
        <w:rPr/>
        <w:t>При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детям-сиротам,</w:t>
      </w:r>
      <w:r>
        <w:rPr>
          <w:spacing w:val="-2"/>
        </w:rPr>
        <w:t> </w:t>
      </w:r>
      <w:r>
        <w:rPr/>
        <w:t>обучающимся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очной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обучения</w:t>
      </w:r>
      <w:r>
        <w:rPr>
          <w:spacing w:val="-48"/>
        </w:rPr>
        <w:t> </w:t>
      </w:r>
      <w:r>
        <w:rPr/>
        <w:t>по основным профессиональным образовательным программам за счет 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бюджетной,</w:t>
      </w:r>
      <w:r>
        <w:rPr>
          <w:spacing w:val="1"/>
        </w:rPr>
        <w:t> </w:t>
      </w:r>
      <w:r>
        <w:rPr/>
        <w:t>академического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показаниям,</w:t>
      </w:r>
      <w:r>
        <w:rPr>
          <w:spacing w:val="1"/>
        </w:rPr>
        <w:t> </w:t>
      </w:r>
      <w:r>
        <w:rPr/>
        <w:t>отпуска по беременности и родам, отпуска по уходу за ребенком до достижения</w:t>
      </w:r>
      <w:r>
        <w:rPr>
          <w:spacing w:val="1"/>
        </w:rPr>
        <w:t> </w:t>
      </w:r>
      <w:r>
        <w:rPr/>
        <w:t>им</w:t>
      </w:r>
      <w:r>
        <w:rPr>
          <w:spacing w:val="-13"/>
        </w:rPr>
        <w:t> </w:t>
      </w:r>
      <w:r>
        <w:rPr/>
        <w:t>возраста</w:t>
      </w:r>
      <w:r>
        <w:rPr>
          <w:spacing w:val="-12"/>
        </w:rPr>
        <w:t> </w:t>
      </w:r>
      <w:r>
        <w:rPr/>
        <w:t>трех</w:t>
      </w:r>
      <w:r>
        <w:rPr>
          <w:spacing w:val="-12"/>
        </w:rPr>
        <w:t> </w:t>
      </w:r>
      <w:r>
        <w:rPr/>
        <w:t>лет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ними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весь</w:t>
      </w:r>
      <w:r>
        <w:rPr>
          <w:spacing w:val="-12"/>
        </w:rPr>
        <w:t> </w:t>
      </w:r>
      <w:r>
        <w:rPr/>
        <w:t>период</w:t>
      </w:r>
      <w:r>
        <w:rPr>
          <w:spacing w:val="-13"/>
        </w:rPr>
        <w:t> </w:t>
      </w:r>
      <w:r>
        <w:rPr/>
        <w:t>данных</w:t>
      </w:r>
      <w:r>
        <w:rPr>
          <w:spacing w:val="-12"/>
        </w:rPr>
        <w:t> </w:t>
      </w:r>
      <w:r>
        <w:rPr/>
        <w:t>отпусков</w:t>
      </w:r>
      <w:r>
        <w:rPr>
          <w:spacing w:val="-12"/>
        </w:rPr>
        <w:t> </w:t>
      </w:r>
      <w:r>
        <w:rPr/>
        <w:t>сохраняется</w:t>
      </w:r>
      <w:r>
        <w:rPr>
          <w:spacing w:val="-12"/>
        </w:rPr>
        <w:t> </w:t>
      </w:r>
      <w:r>
        <w:rPr/>
        <w:t>полное</w:t>
      </w:r>
      <w:r>
        <w:rPr>
          <w:spacing w:val="-48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стипендия.</w:t>
      </w:r>
    </w:p>
    <w:p>
      <w:pPr>
        <w:pStyle w:val="BodyText"/>
        <w:ind w:left="114" w:right="38" w:firstLine="284"/>
        <w:jc w:val="both"/>
      </w:pPr>
      <w:r>
        <w:rPr/>
        <w:t>Обучающиеся по очной форме обучения по основным профессиональным</w:t>
      </w:r>
      <w:r>
        <w:rPr>
          <w:spacing w:val="1"/>
        </w:rPr>
        <w:t> </w:t>
      </w:r>
      <w:r>
        <w:rPr/>
        <w:t>образовательным программам за счет средств областного бюджета или местных</w:t>
      </w:r>
      <w:r>
        <w:rPr>
          <w:spacing w:val="1"/>
        </w:rPr>
        <w:t> </w:t>
      </w:r>
      <w:r>
        <w:rPr/>
        <w:t>бюджетов и (или) по программам профессиональной подготовки по профессиям</w:t>
      </w:r>
      <w:r>
        <w:rPr>
          <w:spacing w:val="-47"/>
        </w:rPr>
        <w:t> </w:t>
      </w:r>
      <w:r>
        <w:rPr/>
        <w:t>рабочих,</w:t>
      </w:r>
      <w:r>
        <w:rPr>
          <w:spacing w:val="-1"/>
        </w:rPr>
        <w:t> </w:t>
      </w:r>
      <w:r>
        <w:rPr/>
        <w:t>должностям служащих</w:t>
      </w:r>
      <w:r>
        <w:rPr>
          <w:spacing w:val="-1"/>
        </w:rPr>
        <w:t> </w:t>
      </w:r>
      <w:r>
        <w:rPr/>
        <w:t>за счет средств</w:t>
      </w:r>
      <w:r>
        <w:rPr>
          <w:spacing w:val="-1"/>
        </w:rPr>
        <w:t> </w:t>
      </w:r>
      <w:r>
        <w:rPr/>
        <w:t>областного бюджета или</w:t>
      </w:r>
    </w:p>
    <w:p>
      <w:pPr>
        <w:pStyle w:val="BodyText"/>
        <w:spacing w:before="68"/>
        <w:ind w:left="114" w:right="111" w:firstLine="284"/>
        <w:jc w:val="both"/>
      </w:pPr>
      <w:r>
        <w:rPr/>
        <w:br w:type="column"/>
      </w:r>
      <w:r>
        <w:rPr/>
        <w:t>местных</w:t>
      </w:r>
      <w:r>
        <w:rPr>
          <w:spacing w:val="1"/>
        </w:rPr>
        <w:t> </w:t>
      </w:r>
      <w:r>
        <w:rPr/>
        <w:t>бюджетов,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бесплатным</w:t>
      </w:r>
      <w:r>
        <w:rPr>
          <w:spacing w:val="1"/>
        </w:rPr>
        <w:t> </w:t>
      </w:r>
      <w:r>
        <w:rPr/>
        <w:t>проездом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городском,</w:t>
      </w:r>
      <w:r>
        <w:rPr>
          <w:spacing w:val="-47"/>
        </w:rPr>
        <w:t> </w:t>
      </w:r>
      <w:r>
        <w:rPr/>
        <w:t>пригородном транспорте, в сельской местности на внутрирайонном транспорте</w:t>
      </w:r>
      <w:r>
        <w:rPr>
          <w:spacing w:val="1"/>
        </w:rPr>
        <w:t> </w:t>
      </w:r>
      <w:r>
        <w:rPr/>
        <w:t>(кроме</w:t>
      </w:r>
      <w:r>
        <w:rPr>
          <w:spacing w:val="-4"/>
        </w:rPr>
        <w:t> </w:t>
      </w:r>
      <w:r>
        <w:rPr/>
        <w:t>такси),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бесплатным</w:t>
      </w:r>
      <w:r>
        <w:rPr>
          <w:spacing w:val="-4"/>
        </w:rPr>
        <w:t> </w:t>
      </w:r>
      <w:r>
        <w:rPr/>
        <w:t>проездом</w:t>
      </w:r>
      <w:r>
        <w:rPr>
          <w:spacing w:val="-3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раз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месту</w:t>
      </w:r>
      <w:r>
        <w:rPr>
          <w:spacing w:val="-3"/>
        </w:rPr>
        <w:t> </w:t>
      </w:r>
      <w:r>
        <w:rPr/>
        <w:t>жительства</w:t>
      </w:r>
      <w:r>
        <w:rPr>
          <w:spacing w:val="-4"/>
        </w:rPr>
        <w:t> </w:t>
      </w:r>
      <w:r>
        <w:rPr/>
        <w:t>и</w:t>
      </w:r>
      <w:r>
        <w:rPr>
          <w:spacing w:val="-48"/>
        </w:rPr>
        <w:t> </w:t>
      </w:r>
      <w:r>
        <w:rPr/>
        <w:t>обратно к</w:t>
      </w:r>
      <w:r>
        <w:rPr>
          <w:spacing w:val="-1"/>
        </w:rPr>
        <w:t> </w:t>
      </w:r>
      <w:r>
        <w:rPr/>
        <w:t>месту учебы.</w:t>
      </w:r>
    </w:p>
    <w:p>
      <w:pPr>
        <w:pStyle w:val="BodyText"/>
        <w:ind w:left="114" w:right="111" w:firstLine="284"/>
        <w:jc w:val="both"/>
      </w:pPr>
      <w:r>
        <w:rPr/>
        <w:t>Дети,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потерявшие</w:t>
      </w:r>
      <w:r>
        <w:rPr>
          <w:spacing w:val="1"/>
        </w:rPr>
        <w:t> </w:t>
      </w:r>
      <w:r>
        <w:rPr/>
        <w:t>в</w:t>
      </w:r>
      <w:r>
        <w:rPr>
          <w:spacing w:val="-47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обоих</w:t>
      </w:r>
      <w:r>
        <w:rPr>
          <w:spacing w:val="-6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единственного</w:t>
      </w:r>
      <w:r>
        <w:rPr>
          <w:spacing w:val="-6"/>
        </w:rPr>
        <w:t> </w:t>
      </w:r>
      <w:r>
        <w:rPr/>
        <w:t>родителя,</w:t>
      </w:r>
      <w:r>
        <w:rPr>
          <w:spacing w:val="-7"/>
        </w:rPr>
        <w:t> </w:t>
      </w:r>
      <w:r>
        <w:rPr/>
        <w:t>обучающиеся</w:t>
      </w:r>
      <w:r>
        <w:rPr>
          <w:spacing w:val="-7"/>
        </w:rPr>
        <w:t> </w:t>
      </w:r>
      <w:r>
        <w:rPr/>
        <w:t>по</w:t>
      </w:r>
      <w:r>
        <w:rPr>
          <w:spacing w:val="-47"/>
        </w:rPr>
        <w:t> </w:t>
      </w:r>
      <w:r>
        <w:rPr/>
        <w:t>образовательным программам основного общего, среднего общего образования</w:t>
      </w:r>
      <w:r>
        <w:rPr>
          <w:spacing w:val="1"/>
        </w:rPr>
        <w:t> </w:t>
      </w:r>
      <w:r>
        <w:rPr/>
        <w:t>за счет средств бюджета, обеспечиваются бесплатным питанием, бесплатным</w:t>
      </w:r>
      <w:r>
        <w:rPr>
          <w:spacing w:val="1"/>
        </w:rPr>
        <w:t> </w:t>
      </w:r>
      <w:r>
        <w:rPr/>
        <w:t>комплектом</w:t>
      </w:r>
      <w:r>
        <w:rPr>
          <w:spacing w:val="-2"/>
        </w:rPr>
        <w:t> </w:t>
      </w:r>
      <w:r>
        <w:rPr/>
        <w:t>одежды,</w:t>
      </w:r>
      <w:r>
        <w:rPr>
          <w:spacing w:val="-1"/>
        </w:rPr>
        <w:t> </w:t>
      </w:r>
      <w:r>
        <w:rPr/>
        <w:t>обуви и</w:t>
      </w:r>
      <w:r>
        <w:rPr>
          <w:spacing w:val="-1"/>
        </w:rPr>
        <w:t> </w:t>
      </w:r>
      <w:r>
        <w:rPr/>
        <w:t>мягким</w:t>
      </w:r>
      <w:r>
        <w:rPr>
          <w:spacing w:val="-1"/>
        </w:rPr>
        <w:t> </w:t>
      </w:r>
      <w:r>
        <w:rPr/>
        <w:t>инвентарем.</w:t>
      </w:r>
    </w:p>
    <w:p>
      <w:pPr>
        <w:pStyle w:val="BodyText"/>
        <w:ind w:left="114" w:right="111" w:firstLine="284"/>
        <w:jc w:val="both"/>
      </w:pPr>
      <w:r>
        <w:rPr/>
        <w:t>Впервые</w:t>
      </w:r>
      <w:r>
        <w:rPr>
          <w:spacing w:val="1"/>
        </w:rPr>
        <w:t> </w:t>
      </w:r>
      <w:r>
        <w:rPr/>
        <w:t>ищущим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(ранее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работавшим)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признанным</w:t>
      </w:r>
      <w:r>
        <w:rPr>
          <w:spacing w:val="-47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безработными</w:t>
      </w:r>
      <w:r>
        <w:rPr>
          <w:spacing w:val="1"/>
        </w:rPr>
        <w:t> </w:t>
      </w:r>
      <w:r>
        <w:rPr/>
        <w:t>детям-</w:t>
      </w:r>
      <w:r>
        <w:rPr>
          <w:spacing w:val="1"/>
        </w:rPr>
        <w:t> </w:t>
      </w:r>
      <w:r>
        <w:rPr/>
        <w:t>сиротам, детям, оставшимся без попечения родителей, лицам из числа детей-</w:t>
      </w:r>
      <w:r>
        <w:rPr>
          <w:spacing w:val="1"/>
        </w:rPr>
        <w:t> </w:t>
      </w:r>
      <w:r>
        <w:rPr/>
        <w:t>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и</w:t>
      </w:r>
      <w:r>
        <w:rPr>
          <w:spacing w:val="-47"/>
        </w:rPr>
        <w:t> </w:t>
      </w:r>
      <w:r>
        <w:rPr/>
        <w:t>выплачивается</w:t>
      </w:r>
      <w:r>
        <w:rPr>
          <w:spacing w:val="-2"/>
        </w:rPr>
        <w:t> </w:t>
      </w:r>
      <w:r>
        <w:rPr/>
        <w:t>пособие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безработице.</w:t>
      </w:r>
    </w:p>
    <w:p>
      <w:pPr>
        <w:pStyle w:val="BodyText"/>
        <w:ind w:left="114" w:right="112" w:firstLine="284"/>
        <w:jc w:val="both"/>
      </w:pPr>
      <w:r>
        <w:rPr/>
        <w:t>Детям-сиротам,</w:t>
      </w:r>
      <w:r>
        <w:rPr>
          <w:spacing w:val="1"/>
        </w:rPr>
        <w:t> </w:t>
      </w:r>
      <w:r>
        <w:rPr/>
        <w:t>нуждающимся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общежитиях,</w:t>
      </w:r>
      <w:r>
        <w:rPr>
          <w:spacing w:val="1"/>
        </w:rPr>
        <w:t> </w:t>
      </w:r>
      <w:r>
        <w:rPr/>
        <w:t>предоставляются места в общежитии без взимания платы за наем при наличии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специализированного</w:t>
      </w:r>
      <w:r>
        <w:rPr>
          <w:spacing w:val="-1"/>
        </w:rPr>
        <w:t> </w:t>
      </w:r>
      <w:r>
        <w:rPr/>
        <w:t>жилищного фонда.</w:t>
      </w:r>
    </w:p>
    <w:p>
      <w:pPr>
        <w:pStyle w:val="BodyText"/>
        <w:ind w:left="114" w:right="111" w:firstLine="284"/>
        <w:jc w:val="both"/>
      </w:pPr>
      <w:r>
        <w:rPr/>
        <w:t>Дети сироты имеют право на оказание бесплатной медицинской помощи 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системы</w:t>
      </w:r>
      <w:r>
        <w:rPr>
          <w:spacing w:val="-47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высокотехнологичную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диспансеризации.</w:t>
      </w:r>
    </w:p>
    <w:p>
      <w:pPr>
        <w:pStyle w:val="BodyText"/>
        <w:ind w:left="114" w:right="111" w:firstLine="284"/>
        <w:jc w:val="both"/>
      </w:pPr>
      <w:r>
        <w:rPr/>
        <w:t>Законодательством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путевки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санаторно-курортные</w:t>
      </w:r>
      <w:r>
        <w:rPr>
          <w:spacing w:val="1"/>
        </w:rPr>
        <w:t> </w:t>
      </w:r>
      <w:r>
        <w:rPr/>
        <w:t>организации – при наличии медицинских показаний), а также оплату проезда к</w:t>
      </w:r>
      <w:r>
        <w:rPr>
          <w:spacing w:val="1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лечения (отдыха) и</w:t>
      </w:r>
      <w:r>
        <w:rPr>
          <w:spacing w:val="-1"/>
        </w:rPr>
        <w:t> </w:t>
      </w:r>
      <w:r>
        <w:rPr/>
        <w:t>обратно.</w:t>
      </w:r>
    </w:p>
    <w:p>
      <w:pPr>
        <w:pStyle w:val="BodyText"/>
        <w:ind w:left="114" w:right="111" w:firstLine="284"/>
        <w:jc w:val="both"/>
      </w:pPr>
      <w:r>
        <w:rPr/>
        <w:t>Лицам из числа детей-сирот и детей, оставшихся без попечения родителей,</w:t>
      </w:r>
      <w:r>
        <w:rPr>
          <w:spacing w:val="1"/>
        </w:rPr>
        <w:t> </w:t>
      </w:r>
      <w:r>
        <w:rPr/>
        <w:t>предоставляется компенсация расходов, понесенных ими в возрасте до 19 лет</w:t>
      </w:r>
      <w:r>
        <w:rPr>
          <w:spacing w:val="1"/>
        </w:rPr>
        <w:t> </w:t>
      </w:r>
      <w:r>
        <w:rPr/>
        <w:t>включительно в связи с ремонтом жилых помещений, принадлежащих им 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Компенсация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однократно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произведенных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ремонт затрат,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100000 руб.</w:t>
      </w:r>
    </w:p>
    <w:p>
      <w:pPr>
        <w:pStyle w:val="BodyText"/>
        <w:ind w:left="114" w:right="110" w:firstLine="284"/>
        <w:jc w:val="both"/>
      </w:pPr>
      <w:r>
        <w:rPr/>
        <w:t>Нуждающиеся 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детей-сирот,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благоустроенным жилым помещением специализированного жилищного фонда</w:t>
      </w:r>
      <w:r>
        <w:rPr>
          <w:spacing w:val="1"/>
        </w:rPr>
        <w:t> </w:t>
      </w:r>
      <w:r>
        <w:rPr/>
        <w:t>по договорам найма специализированных жилых помещений для детей-сирот</w:t>
      </w:r>
      <w:r>
        <w:rPr>
          <w:spacing w:val="1"/>
        </w:rPr>
        <w:t> </w:t>
      </w:r>
      <w:r>
        <w:rPr/>
        <w:t>либо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однократное</w:t>
      </w:r>
      <w:r>
        <w:rPr>
          <w:spacing w:val="-12"/>
        </w:rPr>
        <w:t> </w:t>
      </w:r>
      <w:r>
        <w:rPr/>
        <w:t>предоставление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счет</w:t>
      </w:r>
      <w:r>
        <w:rPr>
          <w:spacing w:val="-11"/>
        </w:rPr>
        <w:t> </w:t>
      </w:r>
      <w:r>
        <w:rPr/>
        <w:t>средств</w:t>
      </w:r>
      <w:r>
        <w:rPr>
          <w:spacing w:val="-12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Иркутской</w:t>
      </w:r>
      <w:r>
        <w:rPr>
          <w:spacing w:val="-12"/>
        </w:rPr>
        <w:t> </w:t>
      </w:r>
      <w:r>
        <w:rPr/>
        <w:t>области</w:t>
      </w:r>
      <w:r>
        <w:rPr>
          <w:spacing w:val="-47"/>
        </w:rPr>
        <w:t> </w:t>
      </w:r>
      <w:r>
        <w:rPr/>
        <w:t>выплаты на приобретение благоустроенного жилого помещения в собственность</w:t>
      </w:r>
      <w:r>
        <w:rPr>
          <w:spacing w:val="-47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предоставленного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 кредита (займа) по договору, обязательства по которому обеспечены</w:t>
      </w:r>
      <w:r>
        <w:rPr>
          <w:spacing w:val="-47"/>
        </w:rPr>
        <w:t> </w:t>
      </w:r>
      <w:r>
        <w:rPr/>
        <w:t>ипотекой.</w:t>
      </w:r>
    </w:p>
    <w:p>
      <w:pPr>
        <w:pStyle w:val="BodyText"/>
        <w:ind w:left="114" w:right="111" w:firstLine="284"/>
        <w:jc w:val="both"/>
      </w:pPr>
      <w:r>
        <w:rPr/>
        <w:t>Также для указанной категории граждан региональным законодательством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областных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помощи.</w:t>
      </w:r>
    </w:p>
    <w:sectPr>
      <w:pgSz w:w="16840" w:h="11910" w:orient="landscape"/>
      <w:pgMar w:top="440" w:bottom="280" w:left="1020" w:right="1020"/>
      <w:cols w:num="2" w:equalWidth="0">
        <w:col w:w="7086" w:space="553"/>
        <w:col w:w="71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2" w:right="24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dcterms:created xsi:type="dcterms:W3CDTF">2023-11-28T01:16:02Z</dcterms:created>
  <dcterms:modified xsi:type="dcterms:W3CDTF">2023-11-28T01:16:02Z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2023-11-28T00:00:00Z</vt:filetime>
  </property>
</Properties>
</file>